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BC282" w14:textId="77777777" w:rsidR="00162BDA" w:rsidRPr="0094327E" w:rsidRDefault="004E227F" w:rsidP="0094327E">
      <w:pPr>
        <w:rPr>
          <w:b/>
          <w:sz w:val="28"/>
          <w:szCs w:val="28"/>
          <w:u w:val="single"/>
        </w:rPr>
      </w:pPr>
      <w:r w:rsidRPr="0094327E">
        <w:rPr>
          <w:b/>
          <w:sz w:val="28"/>
          <w:szCs w:val="28"/>
          <w:u w:val="single"/>
        </w:rPr>
        <w:t>ATTACHMENT</w:t>
      </w:r>
      <w:r w:rsidR="0094327E" w:rsidRPr="0094327E">
        <w:rPr>
          <w:b/>
          <w:sz w:val="28"/>
          <w:szCs w:val="28"/>
          <w:u w:val="single"/>
        </w:rPr>
        <w:t xml:space="preserve"> #3: COMPARABLE PROJECTS EXPERIENCE</w:t>
      </w:r>
    </w:p>
    <w:p w14:paraId="11D1BA77" w14:textId="77777777" w:rsidR="00162BDA" w:rsidRPr="00FC3EAC" w:rsidRDefault="00162BDA">
      <w:pPr>
        <w:rPr>
          <w:sz w:val="22"/>
          <w:szCs w:val="22"/>
        </w:rPr>
      </w:pPr>
    </w:p>
    <w:p w14:paraId="35EB146A" w14:textId="77777777" w:rsidR="00A54050" w:rsidRPr="00A54050" w:rsidRDefault="00162BDA">
      <w:pPr>
        <w:rPr>
          <w:sz w:val="22"/>
          <w:szCs w:val="22"/>
        </w:rPr>
      </w:pPr>
      <w:r w:rsidRPr="00A54050">
        <w:rPr>
          <w:sz w:val="22"/>
          <w:szCs w:val="22"/>
        </w:rPr>
        <w:t xml:space="preserve">Please complete this chart to describe Developer’s experience in projects that are </w:t>
      </w:r>
      <w:r w:rsidRPr="00A54050">
        <w:rPr>
          <w:i/>
          <w:sz w:val="22"/>
          <w:szCs w:val="22"/>
          <w:u w:val="single"/>
        </w:rPr>
        <w:t>comparable</w:t>
      </w:r>
      <w:r w:rsidRPr="00A54050">
        <w:rPr>
          <w:sz w:val="22"/>
          <w:szCs w:val="22"/>
        </w:rPr>
        <w:t xml:space="preserve"> to the proposed project</w:t>
      </w:r>
      <w:r w:rsidR="006D6652">
        <w:rPr>
          <w:sz w:val="22"/>
          <w:szCs w:val="22"/>
        </w:rPr>
        <w:t>, as defined in the RF</w:t>
      </w:r>
      <w:r w:rsidR="000F4EDE" w:rsidRPr="00A54050">
        <w:rPr>
          <w:sz w:val="22"/>
          <w:szCs w:val="22"/>
        </w:rPr>
        <w:t>P</w:t>
      </w:r>
      <w:r w:rsidRPr="00A54050">
        <w:rPr>
          <w:sz w:val="22"/>
          <w:szCs w:val="22"/>
        </w:rPr>
        <w:t xml:space="preserve">. </w:t>
      </w:r>
      <w:r w:rsidR="00CB3DF1" w:rsidRPr="00A54050">
        <w:rPr>
          <w:sz w:val="22"/>
          <w:szCs w:val="22"/>
        </w:rPr>
        <w:t xml:space="preserve"> </w:t>
      </w:r>
      <w:r w:rsidR="00A54050" w:rsidRPr="00EB6CB9">
        <w:rPr>
          <w:b/>
          <w:sz w:val="22"/>
          <w:szCs w:val="22"/>
        </w:rPr>
        <w:t>Use a separate Form for each comparable project.</w:t>
      </w:r>
    </w:p>
    <w:p w14:paraId="167AEE4B" w14:textId="77777777" w:rsidR="00162BDA" w:rsidRPr="00A54050" w:rsidRDefault="0059666B">
      <w:pPr>
        <w:rPr>
          <w:sz w:val="22"/>
          <w:szCs w:val="22"/>
        </w:rPr>
      </w:pPr>
      <w:r w:rsidRPr="0059666B">
        <w:rPr>
          <w:b/>
          <w:i/>
          <w:sz w:val="22"/>
          <w:szCs w:val="22"/>
        </w:rPr>
        <w:t xml:space="preserve">Note: </w:t>
      </w:r>
      <w:r w:rsidR="00CB3DF1" w:rsidRPr="0059666B">
        <w:rPr>
          <w:b/>
          <w:i/>
          <w:sz w:val="22"/>
          <w:szCs w:val="22"/>
        </w:rPr>
        <w:t>Developer may submit up to three (3) comparable projects completed</w:t>
      </w:r>
      <w:r w:rsidR="0007764C" w:rsidRPr="0059666B">
        <w:rPr>
          <w:b/>
          <w:i/>
          <w:sz w:val="22"/>
          <w:szCs w:val="22"/>
        </w:rPr>
        <w:t xml:space="preserve"> within the last ten (10</w:t>
      </w:r>
      <w:r w:rsidR="00CB3DF1" w:rsidRPr="0059666B">
        <w:rPr>
          <w:b/>
          <w:i/>
          <w:sz w:val="22"/>
          <w:szCs w:val="22"/>
        </w:rPr>
        <w:t>) years</w:t>
      </w:r>
      <w:r w:rsidR="0060307D" w:rsidRPr="0059666B">
        <w:rPr>
          <w:b/>
          <w:i/>
          <w:sz w:val="22"/>
          <w:szCs w:val="22"/>
        </w:rPr>
        <w:t>.</w:t>
      </w:r>
      <w:r w:rsidR="0007764C" w:rsidRPr="00A54050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</w:t>
      </w:r>
      <w:r w:rsidRPr="0059666B">
        <w:rPr>
          <w:b/>
          <w:i/>
          <w:sz w:val="22"/>
          <w:szCs w:val="22"/>
          <w:u w:val="single"/>
        </w:rPr>
        <w:t>A</w:t>
      </w:r>
      <w:r w:rsidR="0007764C" w:rsidRPr="0059666B">
        <w:rPr>
          <w:b/>
          <w:i/>
          <w:sz w:val="22"/>
          <w:szCs w:val="22"/>
          <w:u w:val="single"/>
        </w:rPr>
        <w:t>t least 1 of these projects must be located within the 9-county Bay Area</w:t>
      </w:r>
      <w:r w:rsidR="0007764C" w:rsidRPr="00A54050">
        <w:rPr>
          <w:b/>
          <w:i/>
          <w:sz w:val="22"/>
          <w:szCs w:val="22"/>
        </w:rPr>
        <w:t xml:space="preserve">.  Comparable means a new construction, mixed-use affordable rental housing project containing at least 60 residential units restricted to households at/below 60% AMI (additional units may </w:t>
      </w:r>
      <w:r w:rsidR="00570520">
        <w:rPr>
          <w:b/>
          <w:i/>
          <w:sz w:val="22"/>
          <w:szCs w:val="22"/>
        </w:rPr>
        <w:t xml:space="preserve">target </w:t>
      </w:r>
      <w:r w:rsidR="0061585F">
        <w:rPr>
          <w:b/>
          <w:i/>
          <w:sz w:val="22"/>
          <w:szCs w:val="22"/>
        </w:rPr>
        <w:t>higher incomes</w:t>
      </w:r>
      <w:r w:rsidR="00570520">
        <w:rPr>
          <w:b/>
          <w:i/>
          <w:sz w:val="22"/>
          <w:szCs w:val="22"/>
        </w:rPr>
        <w:t>)</w:t>
      </w:r>
      <w:r w:rsidR="0007764C" w:rsidRPr="00A54050">
        <w:rPr>
          <w:b/>
          <w:i/>
          <w:sz w:val="22"/>
          <w:szCs w:val="22"/>
        </w:rPr>
        <w:t xml:space="preserve"> and at least one community-serving use such as a childcare center, health clinic, senior center, retail food outlet, or similar community-serving use.</w:t>
      </w:r>
      <w:r w:rsidR="00A54050" w:rsidRPr="00A54050">
        <w:rPr>
          <w:b/>
          <w:i/>
          <w:sz w:val="22"/>
          <w:szCs w:val="22"/>
        </w:rPr>
        <w:t xml:space="preserve">  </w:t>
      </w:r>
      <w:r w:rsidR="00CD6DD4" w:rsidRPr="00CD6DD4">
        <w:rPr>
          <w:sz w:val="22"/>
          <w:szCs w:val="22"/>
        </w:rPr>
        <w:t xml:space="preserve">Please limit your response to </w:t>
      </w:r>
      <w:r w:rsidR="00CD6DD4">
        <w:rPr>
          <w:sz w:val="22"/>
          <w:szCs w:val="22"/>
        </w:rPr>
        <w:t xml:space="preserve">no more than </w:t>
      </w:r>
      <w:r w:rsidR="00CD6DD4" w:rsidRPr="00CD6DD4">
        <w:rPr>
          <w:sz w:val="22"/>
          <w:szCs w:val="22"/>
        </w:rPr>
        <w:t>three (3) pages</w:t>
      </w:r>
      <w:r w:rsidR="00CD6DD4">
        <w:rPr>
          <w:sz w:val="22"/>
          <w:szCs w:val="22"/>
        </w:rPr>
        <w:t xml:space="preserve"> per project, including the narrative section</w:t>
      </w:r>
      <w:r w:rsidR="00CD6DD4" w:rsidRPr="00CD6DD4">
        <w:rPr>
          <w:sz w:val="22"/>
          <w:szCs w:val="22"/>
        </w:rPr>
        <w:t xml:space="preserve">.  </w:t>
      </w:r>
      <w:r w:rsidR="00A54050" w:rsidRPr="00CD6DD4">
        <w:rPr>
          <w:sz w:val="22"/>
          <w:szCs w:val="22"/>
        </w:rPr>
        <w:t>Photos may be included, but are not required, and will not count towar</w:t>
      </w:r>
      <w:r w:rsidR="00A54050" w:rsidRPr="00A54050">
        <w:rPr>
          <w:sz w:val="22"/>
          <w:szCs w:val="22"/>
        </w:rPr>
        <w:t>d length of the response.</w:t>
      </w:r>
    </w:p>
    <w:p w14:paraId="0514672D" w14:textId="77777777" w:rsidR="00162BDA" w:rsidRPr="00FC3EAC" w:rsidRDefault="00162BDA">
      <w:pPr>
        <w:rPr>
          <w:b/>
          <w:sz w:val="22"/>
          <w:szCs w:val="22"/>
          <w:u w:val="single"/>
        </w:rPr>
      </w:pPr>
    </w:p>
    <w:p w14:paraId="7AC6D81A" w14:textId="77777777" w:rsidR="00162BDA" w:rsidRPr="00162BDA" w:rsidRDefault="00162BDA">
      <w:r w:rsidRPr="00162BDA">
        <w:t>Developer Name:</w:t>
      </w:r>
      <w:r>
        <w:t xml:space="preserve"> </w:t>
      </w:r>
      <w:r w:rsidRPr="00162BDA">
        <w:t>__________________________</w:t>
      </w:r>
    </w:p>
    <w:p w14:paraId="395D4479" w14:textId="77777777" w:rsidR="00162BDA" w:rsidRPr="00FC3EAC" w:rsidRDefault="00162BDA">
      <w:pPr>
        <w:rPr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580"/>
      </w:tblGrid>
      <w:tr w:rsidR="00CB3DF1" w14:paraId="7818E59A" w14:textId="77777777" w:rsidTr="00415006">
        <w:tc>
          <w:tcPr>
            <w:tcW w:w="4968" w:type="dxa"/>
            <w:shd w:val="clear" w:color="auto" w:fill="auto"/>
          </w:tcPr>
          <w:p w14:paraId="4A18A681" w14:textId="77777777" w:rsidR="00CB3DF1" w:rsidRDefault="00CB3DF1"/>
        </w:tc>
        <w:tc>
          <w:tcPr>
            <w:tcW w:w="5580" w:type="dxa"/>
            <w:shd w:val="clear" w:color="auto" w:fill="auto"/>
          </w:tcPr>
          <w:p w14:paraId="2EB886D2" w14:textId="77777777" w:rsidR="00CB3DF1" w:rsidRPr="00415006" w:rsidRDefault="00CB3DF1" w:rsidP="00415006">
            <w:pPr>
              <w:jc w:val="center"/>
              <w:rPr>
                <w:b/>
              </w:rPr>
            </w:pPr>
            <w:r w:rsidRPr="00415006">
              <w:rPr>
                <w:b/>
              </w:rPr>
              <w:t>PROJECT #____</w:t>
            </w:r>
          </w:p>
        </w:tc>
      </w:tr>
      <w:tr w:rsidR="00CB3DF1" w14:paraId="3E03BFE3" w14:textId="77777777" w:rsidTr="00415006">
        <w:tc>
          <w:tcPr>
            <w:tcW w:w="4968" w:type="dxa"/>
            <w:shd w:val="clear" w:color="auto" w:fill="auto"/>
          </w:tcPr>
          <w:p w14:paraId="6E2D3170" w14:textId="77777777" w:rsidR="00CB3DF1" w:rsidRPr="00415006" w:rsidRDefault="00CB3DF1">
            <w:pPr>
              <w:rPr>
                <w:b/>
              </w:rPr>
            </w:pPr>
            <w:r w:rsidRPr="00415006">
              <w:rPr>
                <w:b/>
              </w:rPr>
              <w:t>Project Name and Address</w:t>
            </w:r>
          </w:p>
          <w:p w14:paraId="56CE967D" w14:textId="77777777" w:rsidR="001760B7" w:rsidRDefault="001760B7"/>
        </w:tc>
        <w:tc>
          <w:tcPr>
            <w:tcW w:w="5580" w:type="dxa"/>
            <w:shd w:val="clear" w:color="auto" w:fill="auto"/>
          </w:tcPr>
          <w:p w14:paraId="4E701C8A" w14:textId="77777777" w:rsidR="00CB3DF1" w:rsidRDefault="00CB3DF1"/>
        </w:tc>
      </w:tr>
      <w:tr w:rsidR="00CB3DF1" w14:paraId="30492FA8" w14:textId="77777777" w:rsidTr="00415006">
        <w:tc>
          <w:tcPr>
            <w:tcW w:w="4968" w:type="dxa"/>
            <w:shd w:val="clear" w:color="auto" w:fill="auto"/>
          </w:tcPr>
          <w:p w14:paraId="30E53491" w14:textId="77777777" w:rsidR="00CB3DF1" w:rsidRDefault="00CB3DF1">
            <w:r w:rsidRPr="00415006">
              <w:rPr>
                <w:b/>
              </w:rPr>
              <w:t>Developer Name</w:t>
            </w:r>
            <w:r>
              <w:t xml:space="preserve"> (if different than above)</w:t>
            </w:r>
          </w:p>
          <w:p w14:paraId="641E74FE" w14:textId="77777777" w:rsidR="00F54387" w:rsidRDefault="00F54387"/>
        </w:tc>
        <w:tc>
          <w:tcPr>
            <w:tcW w:w="5580" w:type="dxa"/>
            <w:shd w:val="clear" w:color="auto" w:fill="auto"/>
          </w:tcPr>
          <w:p w14:paraId="7F7B17B3" w14:textId="77777777" w:rsidR="00CB3DF1" w:rsidRDefault="00CB3DF1"/>
        </w:tc>
      </w:tr>
      <w:tr w:rsidR="00CB3DF1" w14:paraId="6D910263" w14:textId="77777777" w:rsidTr="00415006">
        <w:tc>
          <w:tcPr>
            <w:tcW w:w="4968" w:type="dxa"/>
            <w:shd w:val="clear" w:color="auto" w:fill="auto"/>
          </w:tcPr>
          <w:p w14:paraId="02B5FCCD" w14:textId="77777777" w:rsidR="00CB3DF1" w:rsidRDefault="0060307D">
            <w:r w:rsidRPr="00415006">
              <w:rPr>
                <w:b/>
              </w:rPr>
              <w:t xml:space="preserve">Developer </w:t>
            </w:r>
            <w:r w:rsidR="00CB3DF1" w:rsidRPr="00415006">
              <w:rPr>
                <w:b/>
              </w:rPr>
              <w:t>Role</w:t>
            </w:r>
            <w:r w:rsidR="00CB3DF1">
              <w:t xml:space="preserve"> (</w:t>
            </w:r>
            <w:proofErr w:type="gramStart"/>
            <w:r w:rsidR="00CB3DF1" w:rsidRPr="00415006">
              <w:rPr>
                <w:i/>
              </w:rPr>
              <w:t>i.e.</w:t>
            </w:r>
            <w:proofErr w:type="gramEnd"/>
            <w:r w:rsidR="00CB3DF1">
              <w:t xml:space="preserve"> managing partner, limited partner, consultant, etc)</w:t>
            </w:r>
          </w:p>
        </w:tc>
        <w:tc>
          <w:tcPr>
            <w:tcW w:w="5580" w:type="dxa"/>
            <w:shd w:val="clear" w:color="auto" w:fill="auto"/>
          </w:tcPr>
          <w:p w14:paraId="1AB003DD" w14:textId="77777777" w:rsidR="00CB3DF1" w:rsidRDefault="00CB3DF1"/>
        </w:tc>
      </w:tr>
      <w:tr w:rsidR="00CB3DF1" w14:paraId="60D5FB1A" w14:textId="77777777" w:rsidTr="00415006">
        <w:tc>
          <w:tcPr>
            <w:tcW w:w="4968" w:type="dxa"/>
            <w:shd w:val="clear" w:color="auto" w:fill="auto"/>
          </w:tcPr>
          <w:p w14:paraId="6F157D48" w14:textId="77777777" w:rsidR="00CB3DF1" w:rsidRPr="00415006" w:rsidRDefault="00CB3DF1">
            <w:pPr>
              <w:rPr>
                <w:b/>
              </w:rPr>
            </w:pPr>
            <w:r w:rsidRPr="00415006">
              <w:rPr>
                <w:b/>
              </w:rPr>
              <w:t>Total Number of Residential Units</w:t>
            </w:r>
          </w:p>
          <w:p w14:paraId="267433F6" w14:textId="77777777" w:rsidR="001760B7" w:rsidRPr="00415006" w:rsidRDefault="001760B7">
            <w:pPr>
              <w:rPr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14:paraId="52FA2122" w14:textId="77777777" w:rsidR="00CB3DF1" w:rsidRDefault="00CB3DF1"/>
        </w:tc>
      </w:tr>
      <w:tr w:rsidR="00285E04" w14:paraId="76BF105E" w14:textId="77777777" w:rsidTr="00415006">
        <w:tc>
          <w:tcPr>
            <w:tcW w:w="4968" w:type="dxa"/>
            <w:shd w:val="clear" w:color="auto" w:fill="auto"/>
          </w:tcPr>
          <w:p w14:paraId="0C0F07EA" w14:textId="77777777" w:rsidR="00285E04" w:rsidRDefault="00285E04">
            <w:pPr>
              <w:rPr>
                <w:b/>
              </w:rPr>
            </w:pPr>
            <w:r>
              <w:rPr>
                <w:b/>
              </w:rPr>
              <w:t xml:space="preserve">Residential Density per </w:t>
            </w:r>
            <w:r w:rsidR="0077742A">
              <w:rPr>
                <w:b/>
              </w:rPr>
              <w:t>Gross</w:t>
            </w:r>
            <w:r>
              <w:rPr>
                <w:b/>
              </w:rPr>
              <w:t xml:space="preserve"> Acre</w:t>
            </w:r>
          </w:p>
          <w:p w14:paraId="37AF4BF6" w14:textId="77777777" w:rsidR="00285E04" w:rsidRDefault="00285E04">
            <w:pPr>
              <w:rPr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14:paraId="5B01FFCC" w14:textId="77777777" w:rsidR="00285E04" w:rsidRDefault="00285E04"/>
        </w:tc>
      </w:tr>
      <w:tr w:rsidR="00360152" w14:paraId="608C3211" w14:textId="77777777" w:rsidTr="00415006">
        <w:tc>
          <w:tcPr>
            <w:tcW w:w="4968" w:type="dxa"/>
            <w:shd w:val="clear" w:color="auto" w:fill="auto"/>
          </w:tcPr>
          <w:p w14:paraId="1AE3EF7F" w14:textId="77777777" w:rsidR="00360152" w:rsidRPr="00415006" w:rsidRDefault="00360152">
            <w:pPr>
              <w:rPr>
                <w:b/>
              </w:rPr>
            </w:pPr>
            <w:r>
              <w:rPr>
                <w:b/>
              </w:rPr>
              <w:t>Number of Affordable Units Restricted to those at/below 60% AMI</w:t>
            </w:r>
            <w:r w:rsidR="00CD6DD4">
              <w:rPr>
                <w:b/>
              </w:rPr>
              <w:t xml:space="preserve"> </w:t>
            </w:r>
            <w:r w:rsidR="00CD6DD4" w:rsidRPr="00CD6DD4">
              <w:t>(AMI breakdown may be included to highlight deeper targeting)</w:t>
            </w:r>
          </w:p>
        </w:tc>
        <w:tc>
          <w:tcPr>
            <w:tcW w:w="5580" w:type="dxa"/>
            <w:shd w:val="clear" w:color="auto" w:fill="auto"/>
          </w:tcPr>
          <w:p w14:paraId="35678CAA" w14:textId="77777777" w:rsidR="00360152" w:rsidRDefault="00360152"/>
        </w:tc>
      </w:tr>
      <w:tr w:rsidR="00360152" w14:paraId="120B086F" w14:textId="77777777" w:rsidTr="00415006">
        <w:tc>
          <w:tcPr>
            <w:tcW w:w="4968" w:type="dxa"/>
            <w:shd w:val="clear" w:color="auto" w:fill="auto"/>
          </w:tcPr>
          <w:p w14:paraId="7D69ADFC" w14:textId="77777777" w:rsidR="00360152" w:rsidRPr="00415006" w:rsidRDefault="00360152">
            <w:pPr>
              <w:rPr>
                <w:b/>
              </w:rPr>
            </w:pPr>
            <w:r>
              <w:rPr>
                <w:b/>
              </w:rPr>
              <w:t xml:space="preserve">Number of Units </w:t>
            </w:r>
            <w:r w:rsidR="0061585F">
              <w:rPr>
                <w:b/>
              </w:rPr>
              <w:t>Above 60% AMI</w:t>
            </w:r>
            <w:r w:rsidR="00305E2E">
              <w:rPr>
                <w:b/>
              </w:rPr>
              <w:t xml:space="preserve"> </w:t>
            </w:r>
            <w:r w:rsidR="00305E2E" w:rsidRPr="00B643C1">
              <w:t>(note any income restrictions)</w:t>
            </w:r>
          </w:p>
        </w:tc>
        <w:tc>
          <w:tcPr>
            <w:tcW w:w="5580" w:type="dxa"/>
            <w:shd w:val="clear" w:color="auto" w:fill="auto"/>
          </w:tcPr>
          <w:p w14:paraId="5A448765" w14:textId="77777777" w:rsidR="00360152" w:rsidRDefault="00360152"/>
        </w:tc>
      </w:tr>
      <w:tr w:rsidR="00CB3DF1" w14:paraId="0FE74529" w14:textId="77777777" w:rsidTr="00415006">
        <w:tc>
          <w:tcPr>
            <w:tcW w:w="4968" w:type="dxa"/>
            <w:shd w:val="clear" w:color="auto" w:fill="auto"/>
          </w:tcPr>
          <w:p w14:paraId="4C4F3C87" w14:textId="77777777" w:rsidR="00CB3DF1" w:rsidRDefault="00CB3DF1">
            <w:r w:rsidRPr="00415006">
              <w:rPr>
                <w:b/>
              </w:rPr>
              <w:t>Unit Mix</w:t>
            </w:r>
            <w:r>
              <w:t xml:space="preserve"> (</w:t>
            </w:r>
            <w:proofErr w:type="gramStart"/>
            <w:r w:rsidRPr="00415006">
              <w:rPr>
                <w:i/>
              </w:rPr>
              <w:t>i.e</w:t>
            </w:r>
            <w:r>
              <w:t>.</w:t>
            </w:r>
            <w:proofErr w:type="gramEnd"/>
            <w:r>
              <w:t xml:space="preserve"> # of studios, 1-Bdrms, etc)</w:t>
            </w:r>
          </w:p>
          <w:p w14:paraId="16D1D559" w14:textId="77777777" w:rsidR="0060307D" w:rsidRDefault="0060307D"/>
        </w:tc>
        <w:tc>
          <w:tcPr>
            <w:tcW w:w="5580" w:type="dxa"/>
            <w:shd w:val="clear" w:color="auto" w:fill="auto"/>
          </w:tcPr>
          <w:p w14:paraId="0AF263B1" w14:textId="77777777" w:rsidR="00CB3DF1" w:rsidRDefault="00CB3DF1"/>
        </w:tc>
      </w:tr>
      <w:tr w:rsidR="00CB3DF1" w14:paraId="4FF80687" w14:textId="77777777" w:rsidTr="00415006">
        <w:tc>
          <w:tcPr>
            <w:tcW w:w="4968" w:type="dxa"/>
            <w:shd w:val="clear" w:color="auto" w:fill="auto"/>
          </w:tcPr>
          <w:p w14:paraId="3654F0CA" w14:textId="77777777" w:rsidR="00CB3DF1" w:rsidRPr="00415006" w:rsidRDefault="00CB3DF1">
            <w:pPr>
              <w:rPr>
                <w:b/>
              </w:rPr>
            </w:pPr>
            <w:r w:rsidRPr="00415006">
              <w:rPr>
                <w:b/>
              </w:rPr>
              <w:t>Total Residential Square Footage</w:t>
            </w:r>
            <w:r w:rsidR="0025320A">
              <w:rPr>
                <w:b/>
              </w:rPr>
              <w:t xml:space="preserve"> (including r</w:t>
            </w:r>
            <w:r w:rsidR="00641D6C">
              <w:rPr>
                <w:b/>
              </w:rPr>
              <w:t>esidential common space)</w:t>
            </w:r>
          </w:p>
          <w:p w14:paraId="73A64661" w14:textId="77777777" w:rsidR="001760B7" w:rsidRDefault="001760B7"/>
        </w:tc>
        <w:tc>
          <w:tcPr>
            <w:tcW w:w="5580" w:type="dxa"/>
            <w:shd w:val="clear" w:color="auto" w:fill="auto"/>
          </w:tcPr>
          <w:p w14:paraId="4CE6DEA4" w14:textId="77777777" w:rsidR="00CB3DF1" w:rsidRDefault="00CB3DF1"/>
        </w:tc>
      </w:tr>
      <w:tr w:rsidR="00641D6C" w14:paraId="031C51E5" w14:textId="77777777" w:rsidTr="00415006">
        <w:tc>
          <w:tcPr>
            <w:tcW w:w="4968" w:type="dxa"/>
            <w:shd w:val="clear" w:color="auto" w:fill="auto"/>
          </w:tcPr>
          <w:p w14:paraId="791F57C9" w14:textId="77777777" w:rsidR="00641D6C" w:rsidRPr="00415006" w:rsidRDefault="00641D6C">
            <w:pPr>
              <w:rPr>
                <w:b/>
              </w:rPr>
            </w:pPr>
            <w:r w:rsidRPr="00415006">
              <w:rPr>
                <w:b/>
              </w:rPr>
              <w:t>Population</w:t>
            </w:r>
            <w:r>
              <w:rPr>
                <w:b/>
              </w:rPr>
              <w:t>(s)</w:t>
            </w:r>
            <w:r w:rsidRPr="00415006">
              <w:rPr>
                <w:b/>
              </w:rPr>
              <w:t xml:space="preserve"> Served</w:t>
            </w:r>
            <w:r>
              <w:t xml:space="preserve"> (including average</w:t>
            </w:r>
            <w:r w:rsidR="0061585F">
              <w:t>/typical</w:t>
            </w:r>
            <w:r>
              <w:t xml:space="preserve"> affordability level)</w:t>
            </w:r>
          </w:p>
        </w:tc>
        <w:tc>
          <w:tcPr>
            <w:tcW w:w="5580" w:type="dxa"/>
            <w:shd w:val="clear" w:color="auto" w:fill="auto"/>
          </w:tcPr>
          <w:p w14:paraId="4277A5B1" w14:textId="77777777" w:rsidR="00641D6C" w:rsidRDefault="00641D6C"/>
        </w:tc>
      </w:tr>
      <w:tr w:rsidR="00767808" w14:paraId="6B52EB13" w14:textId="77777777" w:rsidTr="00415006">
        <w:tc>
          <w:tcPr>
            <w:tcW w:w="4968" w:type="dxa"/>
            <w:shd w:val="clear" w:color="auto" w:fill="auto"/>
          </w:tcPr>
          <w:p w14:paraId="707E6274" w14:textId="77777777" w:rsidR="00767808" w:rsidRDefault="00767808">
            <w:r>
              <w:rPr>
                <w:b/>
              </w:rPr>
              <w:t xml:space="preserve">Services Provided </w:t>
            </w:r>
            <w:r w:rsidRPr="00767808">
              <w:t>(if applicable)</w:t>
            </w:r>
          </w:p>
          <w:p w14:paraId="3B93F90D" w14:textId="77777777" w:rsidR="0097479E" w:rsidRDefault="0097479E">
            <w:pPr>
              <w:rPr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14:paraId="36C62A56" w14:textId="77777777" w:rsidR="00767808" w:rsidRDefault="00767808"/>
        </w:tc>
      </w:tr>
      <w:tr w:rsidR="00641D6C" w14:paraId="0D5DCC37" w14:textId="77777777" w:rsidTr="00415006">
        <w:tc>
          <w:tcPr>
            <w:tcW w:w="4968" w:type="dxa"/>
            <w:shd w:val="clear" w:color="auto" w:fill="auto"/>
          </w:tcPr>
          <w:p w14:paraId="67111CD4" w14:textId="77777777" w:rsidR="00641D6C" w:rsidRDefault="00641D6C">
            <w:pPr>
              <w:rPr>
                <w:b/>
              </w:rPr>
            </w:pPr>
            <w:r>
              <w:rPr>
                <w:b/>
              </w:rPr>
              <w:t>Community-Serving Use(s)</w:t>
            </w:r>
            <w:r w:rsidR="0025320A">
              <w:rPr>
                <w:b/>
              </w:rPr>
              <w:t xml:space="preserve"> other than residential common space</w:t>
            </w:r>
          </w:p>
          <w:p w14:paraId="168BE4A2" w14:textId="77777777" w:rsidR="00641D6C" w:rsidRPr="00415006" w:rsidRDefault="00641D6C">
            <w:pPr>
              <w:rPr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14:paraId="0FCED8BF" w14:textId="77777777" w:rsidR="00641D6C" w:rsidRDefault="00641D6C"/>
        </w:tc>
      </w:tr>
      <w:tr w:rsidR="00CB3DF1" w14:paraId="2B037D91" w14:textId="77777777" w:rsidTr="00415006">
        <w:tc>
          <w:tcPr>
            <w:tcW w:w="4968" w:type="dxa"/>
            <w:shd w:val="clear" w:color="auto" w:fill="auto"/>
          </w:tcPr>
          <w:p w14:paraId="62700FA1" w14:textId="77777777" w:rsidR="00CB3DF1" w:rsidRDefault="00CB3DF1">
            <w:r w:rsidRPr="00415006">
              <w:rPr>
                <w:b/>
              </w:rPr>
              <w:t>Tot</w:t>
            </w:r>
            <w:r w:rsidR="0007764C">
              <w:rPr>
                <w:b/>
              </w:rPr>
              <w:t>al Square Footage of Community-Serving Use(s)</w:t>
            </w:r>
          </w:p>
        </w:tc>
        <w:tc>
          <w:tcPr>
            <w:tcW w:w="5580" w:type="dxa"/>
            <w:shd w:val="clear" w:color="auto" w:fill="auto"/>
          </w:tcPr>
          <w:p w14:paraId="00146F6E" w14:textId="77777777" w:rsidR="00CB3DF1" w:rsidRDefault="00CB3DF1"/>
        </w:tc>
      </w:tr>
      <w:tr w:rsidR="00CB3DF1" w14:paraId="64E57540" w14:textId="77777777" w:rsidTr="00415006">
        <w:tc>
          <w:tcPr>
            <w:tcW w:w="4968" w:type="dxa"/>
            <w:shd w:val="clear" w:color="auto" w:fill="auto"/>
          </w:tcPr>
          <w:p w14:paraId="3FF4FCC4" w14:textId="77777777" w:rsidR="00CB3DF1" w:rsidRDefault="0007764C" w:rsidP="0043735C">
            <w:r>
              <w:rPr>
                <w:b/>
              </w:rPr>
              <w:t>Sustainable</w:t>
            </w:r>
            <w:r w:rsidR="00CB3DF1" w:rsidRPr="00415006">
              <w:rPr>
                <w:b/>
              </w:rPr>
              <w:t xml:space="preserve"> Building </w:t>
            </w:r>
            <w:proofErr w:type="gramStart"/>
            <w:r w:rsidR="0060307D" w:rsidRPr="00415006">
              <w:rPr>
                <w:b/>
              </w:rPr>
              <w:t>Features</w:t>
            </w:r>
            <w:r w:rsidR="00CB3DF1">
              <w:t>, if</w:t>
            </w:r>
            <w:proofErr w:type="gramEnd"/>
            <w:r w:rsidR="00CB3DF1">
              <w:t xml:space="preserve"> any</w:t>
            </w:r>
          </w:p>
          <w:p w14:paraId="3491D18E" w14:textId="77777777" w:rsidR="001760B7" w:rsidRDefault="001760B7" w:rsidP="0043735C"/>
        </w:tc>
        <w:tc>
          <w:tcPr>
            <w:tcW w:w="5580" w:type="dxa"/>
            <w:shd w:val="clear" w:color="auto" w:fill="auto"/>
          </w:tcPr>
          <w:p w14:paraId="59211312" w14:textId="77777777" w:rsidR="00CB3DF1" w:rsidRDefault="00CB3DF1" w:rsidP="0043735C"/>
        </w:tc>
      </w:tr>
      <w:tr w:rsidR="00CB3DF1" w14:paraId="08331991" w14:textId="77777777" w:rsidTr="00415006">
        <w:tc>
          <w:tcPr>
            <w:tcW w:w="4968" w:type="dxa"/>
            <w:shd w:val="clear" w:color="auto" w:fill="auto"/>
          </w:tcPr>
          <w:p w14:paraId="51CFFEAD" w14:textId="77777777" w:rsidR="001760B7" w:rsidRDefault="00CB3DF1">
            <w:r w:rsidRPr="00415006">
              <w:rPr>
                <w:b/>
              </w:rPr>
              <w:t>Construction Type</w:t>
            </w:r>
            <w:r w:rsidR="0060307D" w:rsidRPr="00415006">
              <w:rPr>
                <w:b/>
              </w:rPr>
              <w:t xml:space="preserve"> </w:t>
            </w:r>
            <w:r w:rsidR="0060307D">
              <w:t xml:space="preserve">(and indicate material, </w:t>
            </w:r>
            <w:proofErr w:type="gramStart"/>
            <w:r w:rsidR="0060307D" w:rsidRPr="00415006">
              <w:rPr>
                <w:i/>
              </w:rPr>
              <w:t>i.e.</w:t>
            </w:r>
            <w:proofErr w:type="gramEnd"/>
            <w:r w:rsidR="0060307D">
              <w:t xml:space="preserve"> wood, steel, etc)</w:t>
            </w:r>
          </w:p>
        </w:tc>
        <w:tc>
          <w:tcPr>
            <w:tcW w:w="5580" w:type="dxa"/>
            <w:shd w:val="clear" w:color="auto" w:fill="auto"/>
          </w:tcPr>
          <w:p w14:paraId="336A184D" w14:textId="77777777" w:rsidR="00CB3DF1" w:rsidRDefault="00CB3DF1"/>
        </w:tc>
      </w:tr>
      <w:tr w:rsidR="00CB3DF1" w14:paraId="7D657670" w14:textId="77777777" w:rsidTr="00415006">
        <w:tc>
          <w:tcPr>
            <w:tcW w:w="4968" w:type="dxa"/>
            <w:shd w:val="clear" w:color="auto" w:fill="auto"/>
          </w:tcPr>
          <w:p w14:paraId="2B68901E" w14:textId="77777777" w:rsidR="00CB3DF1" w:rsidRPr="00415006" w:rsidRDefault="00CB3DF1">
            <w:pPr>
              <w:rPr>
                <w:b/>
              </w:rPr>
            </w:pPr>
            <w:r w:rsidRPr="00415006">
              <w:rPr>
                <w:b/>
              </w:rPr>
              <w:lastRenderedPageBreak/>
              <w:t>Construction Start Date</w:t>
            </w:r>
          </w:p>
          <w:p w14:paraId="656D8A77" w14:textId="77777777" w:rsidR="001760B7" w:rsidRDefault="001760B7"/>
        </w:tc>
        <w:tc>
          <w:tcPr>
            <w:tcW w:w="5580" w:type="dxa"/>
            <w:shd w:val="clear" w:color="auto" w:fill="auto"/>
          </w:tcPr>
          <w:p w14:paraId="3665E095" w14:textId="77777777" w:rsidR="00CB3DF1" w:rsidRDefault="00CB3DF1"/>
        </w:tc>
      </w:tr>
      <w:tr w:rsidR="00CB3DF1" w14:paraId="3613D44E" w14:textId="77777777" w:rsidTr="00415006">
        <w:tc>
          <w:tcPr>
            <w:tcW w:w="4968" w:type="dxa"/>
            <w:shd w:val="clear" w:color="auto" w:fill="auto"/>
          </w:tcPr>
          <w:p w14:paraId="387D9D60" w14:textId="77777777" w:rsidR="00CB3DF1" w:rsidRDefault="0007764C">
            <w:r>
              <w:rPr>
                <w:b/>
              </w:rPr>
              <w:t>Certificate of Occupancy</w:t>
            </w:r>
            <w:r w:rsidR="00CB3DF1" w:rsidRPr="00415006">
              <w:rPr>
                <w:b/>
              </w:rPr>
              <w:t xml:space="preserve"> Date</w:t>
            </w:r>
          </w:p>
          <w:p w14:paraId="460B3AED" w14:textId="77777777" w:rsidR="0007764C" w:rsidRDefault="0007764C"/>
        </w:tc>
        <w:tc>
          <w:tcPr>
            <w:tcW w:w="5580" w:type="dxa"/>
            <w:shd w:val="clear" w:color="auto" w:fill="auto"/>
          </w:tcPr>
          <w:p w14:paraId="37E061C7" w14:textId="77777777" w:rsidR="00CB3DF1" w:rsidRDefault="00CB3DF1"/>
        </w:tc>
      </w:tr>
      <w:tr w:rsidR="00CB3DF1" w14:paraId="1CDA40E6" w14:textId="77777777" w:rsidTr="00415006">
        <w:tc>
          <w:tcPr>
            <w:tcW w:w="4968" w:type="dxa"/>
            <w:shd w:val="clear" w:color="auto" w:fill="auto"/>
          </w:tcPr>
          <w:p w14:paraId="31C472FA" w14:textId="77777777" w:rsidR="001760B7" w:rsidRPr="000D45D2" w:rsidRDefault="00CB3DF1">
            <w:pPr>
              <w:rPr>
                <w:b/>
              </w:rPr>
            </w:pPr>
            <w:r w:rsidRPr="00415006">
              <w:rPr>
                <w:b/>
              </w:rPr>
              <w:t>Total Development Cost</w:t>
            </w:r>
          </w:p>
        </w:tc>
        <w:tc>
          <w:tcPr>
            <w:tcW w:w="5580" w:type="dxa"/>
            <w:shd w:val="clear" w:color="auto" w:fill="auto"/>
          </w:tcPr>
          <w:p w14:paraId="587BB4F7" w14:textId="77777777" w:rsidR="00CB3DF1" w:rsidRDefault="00CB3DF1"/>
        </w:tc>
      </w:tr>
      <w:tr w:rsidR="00CB3DF1" w14:paraId="2F51C1A1" w14:textId="77777777" w:rsidTr="00415006">
        <w:tc>
          <w:tcPr>
            <w:tcW w:w="4968" w:type="dxa"/>
            <w:shd w:val="clear" w:color="auto" w:fill="auto"/>
          </w:tcPr>
          <w:p w14:paraId="7BF870DF" w14:textId="77777777" w:rsidR="00CB3DF1" w:rsidRDefault="00CB3DF1">
            <w:r w:rsidRPr="00415006">
              <w:rPr>
                <w:b/>
              </w:rPr>
              <w:t>Financing Sources &amp; Contact Info</w:t>
            </w:r>
            <w:r>
              <w:t xml:space="preserve"> (list </w:t>
            </w:r>
            <w:r w:rsidR="0060307D">
              <w:t xml:space="preserve">entity, </w:t>
            </w:r>
            <w:r w:rsidR="000467B4">
              <w:t>contact name and phone number</w:t>
            </w:r>
            <w:r>
              <w:t xml:space="preserve"> for each source)</w:t>
            </w:r>
          </w:p>
        </w:tc>
        <w:tc>
          <w:tcPr>
            <w:tcW w:w="5580" w:type="dxa"/>
            <w:shd w:val="clear" w:color="auto" w:fill="auto"/>
          </w:tcPr>
          <w:p w14:paraId="050F197F" w14:textId="77777777" w:rsidR="00CB3DF1" w:rsidRDefault="00CB3DF1"/>
        </w:tc>
      </w:tr>
      <w:tr w:rsidR="00CB3DF1" w14:paraId="67894E30" w14:textId="77777777" w:rsidTr="00415006">
        <w:tc>
          <w:tcPr>
            <w:tcW w:w="4968" w:type="dxa"/>
            <w:shd w:val="clear" w:color="auto" w:fill="auto"/>
          </w:tcPr>
          <w:p w14:paraId="6E7E0292" w14:textId="77777777" w:rsidR="00CB3DF1" w:rsidRDefault="00CB3DF1">
            <w:r w:rsidRPr="00415006">
              <w:rPr>
                <w:b/>
              </w:rPr>
              <w:t xml:space="preserve">Budget/Schedule </w:t>
            </w:r>
            <w:r w:rsidR="0060307D" w:rsidRPr="00415006">
              <w:rPr>
                <w:b/>
              </w:rPr>
              <w:t>Variance</w:t>
            </w:r>
            <w:r>
              <w:t xml:space="preserve"> (describe any </w:t>
            </w:r>
            <w:r w:rsidR="0060307D">
              <w:t xml:space="preserve">variance from budget and schedule approved at construction start; explain </w:t>
            </w:r>
            <w:r>
              <w:t xml:space="preserve">amount, </w:t>
            </w:r>
            <w:r w:rsidR="0060307D">
              <w:t xml:space="preserve">length of time, </w:t>
            </w:r>
            <w:proofErr w:type="gramStart"/>
            <w:r>
              <w:t>reasons</w:t>
            </w:r>
            <w:proofErr w:type="gramEnd"/>
            <w:r>
              <w:t xml:space="preserve"> and source of funds to cover additional costs)</w:t>
            </w:r>
          </w:p>
        </w:tc>
        <w:tc>
          <w:tcPr>
            <w:tcW w:w="5580" w:type="dxa"/>
            <w:shd w:val="clear" w:color="auto" w:fill="auto"/>
          </w:tcPr>
          <w:p w14:paraId="73358702" w14:textId="77777777" w:rsidR="00CB3DF1" w:rsidRDefault="00CB3DF1"/>
        </w:tc>
      </w:tr>
      <w:tr w:rsidR="00641D6C" w14:paraId="0BD430B7" w14:textId="77777777" w:rsidTr="00F40E29">
        <w:tc>
          <w:tcPr>
            <w:tcW w:w="10548" w:type="dxa"/>
            <w:gridSpan w:val="2"/>
            <w:shd w:val="clear" w:color="auto" w:fill="auto"/>
          </w:tcPr>
          <w:p w14:paraId="19896806" w14:textId="77777777" w:rsidR="00641D6C" w:rsidRPr="00A54050" w:rsidRDefault="00641D6C">
            <w:r>
              <w:rPr>
                <w:b/>
                <w:u w:val="single"/>
              </w:rPr>
              <w:t>Nar</w:t>
            </w:r>
            <w:r w:rsidRPr="00641D6C">
              <w:rPr>
                <w:b/>
                <w:u w:val="single"/>
              </w:rPr>
              <w:t>rative:</w:t>
            </w:r>
            <w:r>
              <w:t xml:space="preserve"> </w:t>
            </w:r>
            <w:r w:rsidRPr="00A54050">
              <w:rPr>
                <w:i/>
              </w:rPr>
              <w:t>(Please briefly describe</w:t>
            </w:r>
            <w:r w:rsidR="00A54050" w:rsidRPr="00A54050">
              <w:rPr>
                <w:i/>
              </w:rPr>
              <w:t xml:space="preserve"> the key project co</w:t>
            </w:r>
            <w:r w:rsidR="007A17E2">
              <w:rPr>
                <w:i/>
              </w:rPr>
              <w:t>mponents</w:t>
            </w:r>
            <w:r w:rsidR="00A54050" w:rsidRPr="00A54050">
              <w:rPr>
                <w:i/>
              </w:rPr>
              <w:t>, and what challenges were encountered (if any) in incorpora</w:t>
            </w:r>
            <w:r w:rsidR="00A54050">
              <w:rPr>
                <w:i/>
              </w:rPr>
              <w:t>ting the community-serving uses</w:t>
            </w:r>
            <w:r w:rsidR="007A17E2">
              <w:rPr>
                <w:i/>
              </w:rPr>
              <w:t xml:space="preserve"> and in serving various populations</w:t>
            </w:r>
            <w:r w:rsidR="00A54050">
              <w:rPr>
                <w:i/>
              </w:rPr>
              <w:t>.</w:t>
            </w:r>
            <w:r w:rsidR="00CB491D">
              <w:t xml:space="preserve">     </w:t>
            </w:r>
          </w:p>
          <w:p w14:paraId="476866D3" w14:textId="77777777" w:rsidR="00641D6C" w:rsidRDefault="00641D6C"/>
          <w:p w14:paraId="0B3D92C8" w14:textId="77777777" w:rsidR="00641D6C" w:rsidRDefault="00641D6C"/>
          <w:p w14:paraId="5434CC3C" w14:textId="77777777" w:rsidR="00641D6C" w:rsidRDefault="00641D6C"/>
          <w:p w14:paraId="088C01E0" w14:textId="77777777" w:rsidR="00092B7C" w:rsidRDefault="00092B7C"/>
          <w:p w14:paraId="7E30AD50" w14:textId="77777777" w:rsidR="00092B7C" w:rsidRDefault="00092B7C"/>
          <w:p w14:paraId="2C75C615" w14:textId="77777777" w:rsidR="00092B7C" w:rsidRDefault="00092B7C"/>
          <w:p w14:paraId="3D3CDC63" w14:textId="77777777" w:rsidR="006E5039" w:rsidRDefault="006E5039"/>
          <w:p w14:paraId="62DF83C0" w14:textId="77777777" w:rsidR="00641D6C" w:rsidRDefault="00641D6C"/>
          <w:p w14:paraId="33CE4906" w14:textId="77777777" w:rsidR="00641D6C" w:rsidRDefault="00641D6C"/>
        </w:tc>
      </w:tr>
    </w:tbl>
    <w:p w14:paraId="665DA589" w14:textId="77777777" w:rsidR="00162BDA" w:rsidRPr="00162BDA" w:rsidRDefault="00162BDA" w:rsidP="00FC3EAC"/>
    <w:sectPr w:rsidR="00162BDA" w:rsidRPr="00162BDA" w:rsidSect="00420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36BE0" w14:textId="77777777" w:rsidR="00E92BC6" w:rsidRDefault="00E92BC6">
      <w:r>
        <w:separator/>
      </w:r>
    </w:p>
  </w:endnote>
  <w:endnote w:type="continuationSeparator" w:id="0">
    <w:p w14:paraId="482C215B" w14:textId="77777777" w:rsidR="00E92BC6" w:rsidRDefault="00E9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A593A" w14:textId="77777777" w:rsidR="0070528E" w:rsidRDefault="00705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4DD6F" w14:textId="77777777" w:rsidR="00E42529" w:rsidRDefault="00E42529">
    <w:pPr>
      <w:pStyle w:val="Footer"/>
      <w:rPr>
        <w:i/>
        <w:sz w:val="20"/>
        <w:szCs w:val="20"/>
      </w:rPr>
    </w:pPr>
    <w:r w:rsidRPr="0060307D">
      <w:rPr>
        <w:i/>
        <w:sz w:val="20"/>
        <w:szCs w:val="20"/>
      </w:rPr>
      <w:t>NOTE: This form w</w:t>
    </w:r>
    <w:r w:rsidR="00FA3335">
      <w:rPr>
        <w:i/>
        <w:sz w:val="20"/>
        <w:szCs w:val="20"/>
      </w:rPr>
      <w:t>i</w:t>
    </w:r>
    <w:r w:rsidR="008E49C7">
      <w:rPr>
        <w:i/>
        <w:sz w:val="20"/>
        <w:szCs w:val="20"/>
      </w:rPr>
      <w:t>ll be posted along with the RF</w:t>
    </w:r>
    <w:r w:rsidR="00FA3335">
      <w:rPr>
        <w:i/>
        <w:sz w:val="20"/>
        <w:szCs w:val="20"/>
      </w:rPr>
      <w:t>P</w:t>
    </w:r>
    <w:r w:rsidRPr="0060307D">
      <w:rPr>
        <w:i/>
        <w:sz w:val="20"/>
        <w:szCs w:val="20"/>
      </w:rPr>
      <w:t xml:space="preserve"> on </w:t>
    </w:r>
    <w:r w:rsidR="00FA3335">
      <w:rPr>
        <w:i/>
        <w:sz w:val="20"/>
        <w:szCs w:val="20"/>
      </w:rPr>
      <w:t>the Department of Housing</w:t>
    </w:r>
    <w:r w:rsidRPr="0060307D">
      <w:rPr>
        <w:i/>
        <w:sz w:val="20"/>
        <w:szCs w:val="20"/>
      </w:rPr>
      <w:t xml:space="preserve"> website and can be downloaded and filled out </w:t>
    </w:r>
    <w:r w:rsidRPr="00E42529">
      <w:rPr>
        <w:i/>
        <w:sz w:val="18"/>
        <w:szCs w:val="18"/>
      </w:rPr>
      <w:t xml:space="preserve">electronically.  The completed form however must be submitted as a </w:t>
    </w:r>
    <w:r w:rsidR="00FA3335">
      <w:rPr>
        <w:i/>
        <w:sz w:val="18"/>
        <w:szCs w:val="18"/>
      </w:rPr>
      <w:t xml:space="preserve">PDF </w:t>
    </w:r>
    <w:r w:rsidRPr="00E42529">
      <w:rPr>
        <w:i/>
        <w:sz w:val="18"/>
        <w:szCs w:val="18"/>
      </w:rPr>
      <w:t>hard copy along with all other proposal materials as outlined in the RFP.</w:t>
    </w:r>
  </w:p>
  <w:p w14:paraId="495FBF2B" w14:textId="77777777" w:rsidR="00E42529" w:rsidRPr="00E42529" w:rsidRDefault="00E42529" w:rsidP="00314C0B">
    <w:pPr>
      <w:pStyle w:val="Footer"/>
      <w:jc w:val="right"/>
      <w:rPr>
        <w:sz w:val="18"/>
        <w:szCs w:val="18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7BE57" w14:textId="77777777" w:rsidR="0070528E" w:rsidRDefault="00705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4566E" w14:textId="77777777" w:rsidR="00E92BC6" w:rsidRDefault="00E92BC6">
      <w:r>
        <w:separator/>
      </w:r>
    </w:p>
  </w:footnote>
  <w:footnote w:type="continuationSeparator" w:id="0">
    <w:p w14:paraId="4741ADC8" w14:textId="77777777" w:rsidR="00E92BC6" w:rsidRDefault="00E9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42039" w14:textId="77777777" w:rsidR="0070528E" w:rsidRDefault="00705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DFC23" w14:textId="77777777" w:rsidR="0070528E" w:rsidRDefault="007052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B459A" w14:textId="77777777" w:rsidR="0070528E" w:rsidRDefault="007052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BDA"/>
    <w:rsid w:val="00027F76"/>
    <w:rsid w:val="000467B4"/>
    <w:rsid w:val="0007764C"/>
    <w:rsid w:val="00092B7C"/>
    <w:rsid w:val="000A5CC8"/>
    <w:rsid w:val="000D45D2"/>
    <w:rsid w:val="000D4A32"/>
    <w:rsid w:val="000F4EDE"/>
    <w:rsid w:val="00162BDA"/>
    <w:rsid w:val="001760B7"/>
    <w:rsid w:val="001923F0"/>
    <w:rsid w:val="001B01B2"/>
    <w:rsid w:val="001C3B92"/>
    <w:rsid w:val="0025320A"/>
    <w:rsid w:val="00285E04"/>
    <w:rsid w:val="00305E2E"/>
    <w:rsid w:val="00314C0B"/>
    <w:rsid w:val="00360152"/>
    <w:rsid w:val="003B00A0"/>
    <w:rsid w:val="00415006"/>
    <w:rsid w:val="0042020F"/>
    <w:rsid w:val="0043735C"/>
    <w:rsid w:val="004E227F"/>
    <w:rsid w:val="00570520"/>
    <w:rsid w:val="005939DD"/>
    <w:rsid w:val="0059666B"/>
    <w:rsid w:val="005B1960"/>
    <w:rsid w:val="0060307D"/>
    <w:rsid w:val="0061585F"/>
    <w:rsid w:val="00641D6C"/>
    <w:rsid w:val="00692B01"/>
    <w:rsid w:val="006D6652"/>
    <w:rsid w:val="006E5039"/>
    <w:rsid w:val="006F1AFC"/>
    <w:rsid w:val="0070528E"/>
    <w:rsid w:val="00767808"/>
    <w:rsid w:val="0077742A"/>
    <w:rsid w:val="007A17E2"/>
    <w:rsid w:val="008E49C7"/>
    <w:rsid w:val="0094327E"/>
    <w:rsid w:val="0097479E"/>
    <w:rsid w:val="0099470A"/>
    <w:rsid w:val="00A54050"/>
    <w:rsid w:val="00A72240"/>
    <w:rsid w:val="00A75E32"/>
    <w:rsid w:val="00B643C1"/>
    <w:rsid w:val="00CB3DF1"/>
    <w:rsid w:val="00CB491D"/>
    <w:rsid w:val="00CD6DD4"/>
    <w:rsid w:val="00D67FE5"/>
    <w:rsid w:val="00DF49A9"/>
    <w:rsid w:val="00E04165"/>
    <w:rsid w:val="00E42529"/>
    <w:rsid w:val="00E92BC6"/>
    <w:rsid w:val="00EB6CB9"/>
    <w:rsid w:val="00EF0AA2"/>
    <w:rsid w:val="00F40E29"/>
    <w:rsid w:val="00F54387"/>
    <w:rsid w:val="00FA3335"/>
    <w:rsid w:val="00FC3EAC"/>
    <w:rsid w:val="00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99A6EB"/>
  <w15:chartTrackingRefBased/>
  <w15:docId w15:val="{605DE053-D849-45BD-AAA4-3BA0D8D2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6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3D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D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14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CF40F3D27A74A8F032EFB13FBB9F7" ma:contentTypeVersion="27" ma:contentTypeDescription="Create a new document." ma:contentTypeScope="" ma:versionID="c9db155e0377531f84498cefc961d9e4">
  <xsd:schema xmlns:xsd="http://www.w3.org/2001/XMLSchema" xmlns:xs="http://www.w3.org/2001/XMLSchema" xmlns:p="http://schemas.microsoft.com/office/2006/metadata/properties" xmlns:ns2="e546fa46-e07e-40b6-be0c-ec044daae921" xmlns:ns3="d73b3353-f6aa-4055-a9ab-7db85f2a7604" targetNamespace="http://schemas.microsoft.com/office/2006/metadata/properties" ma:root="true" ma:fieldsID="46c47378deee472c0c16730e1468d3b5" ns2:_="" ns3:_="">
    <xsd:import namespace="e546fa46-e07e-40b6-be0c-ec044daae921"/>
    <xsd:import namespace="d73b3353-f6aa-4055-a9ab-7db85f2a7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Assigned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a46-e07e-40b6-be0c-ec044daae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Assigned" ma:index="14" nillable="true" ma:displayName="Assigned" ma:format="Dropdown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bs"/>
                    <xsd:enumeration value="Bryan"/>
                    <xsd:enumeration value="Dylan"/>
                    <xsd:enumeration value="Francisco"/>
                    <xsd:enumeration value="Gina"/>
                    <xsd:enumeration value="Heather"/>
                    <xsd:enumeration value="Lucy"/>
                    <xsd:enumeration value="Nila"/>
                    <xsd:enumeration value="Rosa"/>
                    <xsd:enumeration value="Rose"/>
                    <xsd:enumeration value="Simone"/>
                    <xsd:enumeration value="Tracy"/>
                    <xsd:enumeration value="Ray"/>
                    <xsd:enumeration value="Ying"/>
                  </xsd:restriction>
                </xsd:simpleType>
              </xsd:element>
            </xsd:sequence>
          </xsd:extension>
        </xsd:complexContent>
      </xsd:complex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eandTime" ma:index="23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3353-f6aa-4055-a9ab-7db85f2a7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 xmlns="e546fa46-e07e-40b6-be0c-ec044daae921" xsi:nil="true"/>
    <DateandTime xmlns="e546fa46-e07e-40b6-be0c-ec044daae921" xsi:nil="true"/>
    <Date xmlns="e546fa46-e07e-40b6-be0c-ec044daae921" xsi:nil="true"/>
  </documentManagement>
</p:properties>
</file>

<file path=customXml/itemProps1.xml><?xml version="1.0" encoding="utf-8"?>
<ds:datastoreItem xmlns:ds="http://schemas.openxmlformats.org/officeDocument/2006/customXml" ds:itemID="{8243562D-F15D-4258-9998-BFFDD8E98C44}"/>
</file>

<file path=customXml/itemProps2.xml><?xml version="1.0" encoding="utf-8"?>
<ds:datastoreItem xmlns:ds="http://schemas.openxmlformats.org/officeDocument/2006/customXml" ds:itemID="{7B0DD1B2-843F-4705-A2F3-F387F8259FF7}"/>
</file>

<file path=customXml/itemProps3.xml><?xml version="1.0" encoding="utf-8"?>
<ds:datastoreItem xmlns:ds="http://schemas.openxmlformats.org/officeDocument/2006/customXml" ds:itemID="{F429C5CA-EBA9-4801-B565-520882C392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</vt:lpstr>
    </vt:vector>
  </TitlesOfParts>
  <Company>SFRA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</dc:title>
  <dc:subject/>
  <dc:creator>SOERTH</dc:creator>
  <cp:keywords/>
  <dc:description/>
  <cp:lastModifiedBy>Timothy Ponti</cp:lastModifiedBy>
  <cp:revision>2</cp:revision>
  <cp:lastPrinted>2007-10-16T17:15:00Z</cp:lastPrinted>
  <dcterms:created xsi:type="dcterms:W3CDTF">2022-05-24T22:55:00Z</dcterms:created>
  <dcterms:modified xsi:type="dcterms:W3CDTF">2022-05-24T22:55:00Z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0x010100709CF40F3D27A74A8F032EFB13FBB9F7</vt:lpwstr>
  </property>
</Properties>
</file>